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Pr="00A27731" w:rsidRDefault="000E3211" w:rsidP="00DA2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>Инструктаж на тему</w:t>
      </w:r>
      <w:r w:rsidR="00DA2E2F" w:rsidRPr="00A27731"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>:</w:t>
      </w:r>
    </w:p>
    <w:p w:rsidR="00DA2E2F" w:rsidRPr="00A27731" w:rsidRDefault="00DA2E2F" w:rsidP="00DA2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</w:pPr>
      <w:r w:rsidRPr="00A27731"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>«</w:t>
      </w:r>
      <w:r w:rsidR="006E5377" w:rsidRPr="006E5377"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>О мерах профилактики терроризма</w:t>
      </w:r>
      <w:r w:rsidR="006E5377"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 xml:space="preserve"> и</w:t>
      </w:r>
      <w:r w:rsidR="006E5377" w:rsidRPr="006E5377"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 xml:space="preserve"> экстремизма</w:t>
      </w:r>
      <w:r w:rsidR="006E5377"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>.</w:t>
      </w:r>
      <w:r w:rsidRPr="00A27731"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>»</w:t>
      </w: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C5F46" w:rsidRDefault="00EC5F46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Pr="0025254E" w:rsidRDefault="00DA2E2F" w:rsidP="00DA2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Pr="00DA2E2F" w:rsidRDefault="00DA2E2F" w:rsidP="00DA2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5E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C5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E3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2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F66F8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EC5F46" w:rsidRDefault="00EC5F4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Экстремизм</w:t>
      </w: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латинского extremus –«крайний, выходящий за рамки») – это деятельность, направленная против государства, существующего политического режима и законопорядка.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Терроризм, фашизм, национализм, расизм - проявления экстремистской деятельности, угрожающие личности, обществу и государству.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 в нынешнее время является одной из наиболее сложных социально-политических проблем. И, к сожалению, именно юные граждане могут пополнить ряды экстремистских и террористических организаций. Специалисты отмечают, что наиболее уязвимой средой проникновения идей экстремизма являются учащиеся школ с еще не сформировавшейся и легко поддающейся влиянию психикой.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и условия,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озникновения агрессивных настроений в среде молодежи нам хорошо известны: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и изменение ценностных ориентаций в обществе;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социальное неравенство;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снижение авторитета правоохранительных органов;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повышение внушаемость, агрессивность подростков;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снижение социальной и политической активности молодежи;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массовое распространение, и доступность для детей и подростков алкоголя и наркотиков;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негативное влияние СМИ, которые сплошь и рядом рассказывают о насилии и преступности;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-и, конечно, наличие сети Интернет, которая дает радикальным организациям доступ к широкой аудитории.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 основные действия по снижению экстремистских и террористических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проявлений в нашей школе нацелены на: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условий для снижения агрессии, напряженности, экстремистской активности в среде учащихся;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условий для воспитания успешной, толерантной, патриотичной, социально ответственной личности;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-стимулирование у детей положительных эмоций от участия в реализации социальных проектов, от анализа достижимых перспектив.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важнейших направлений профилактической работы является профилактика экстремизма в молодежной среде.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система образования обладает всеми необходимыми ресурсами для проведения профилактики асоциальных проявлений, воспитывая детей, подростков и молодежь в духе понимания, межнационального мира и терпимости (толерантности).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Безусловно, проводить профилактику терроризма и экстремизма среди учащихся намного выгоднее, чем ликвидировать последствия подобных явлений.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школе в рамках деятельности по профилактике терроризма используются образовательные методы, а также методы правовой превенции, имеющие приоритетное значение для снижения уровня и масштаба террористических угроз. Исходя из характера объекта профилактического воздействия, применяются различные направления общей и адресной профилактики: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классных часов с целью освоения обучающимися общечеловеческих норм нравственности и поведения;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-рассмотрение вопросов профилактики правонарушений, правового воспитания, формирование законопослушного поведения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конференций и родительских собраний по проблеме формирования законопослушного поведения обучающихся;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-мониторинг уровня воспитанности;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тематического периода «За здоровый образ жизни», спортивно-оздоровительному воспитанию;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и оформление стендов антиэкстремистской и антитеррористической направленности;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-распространение тематических памяток и методических инструкций;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декады толерантности и вежливости;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-оказание правовой и информационной помощи учащимся и родителям;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дней родного языка, дней славянской письменности и культуры;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и проведение инструктажа учащихся школы по правилам поведения при угрозе теракта;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классных часов, направленных на профилактику экстремизма;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-оказание социально-психологической и педагогической помощи обучающимся, имеющим отклонения в развитии или поведении либо проблемы в обучении;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Кроме осуществления общепрофилактических мероприятий, особое внимание уделяем детям, находящимся в ситуации возможного «попадания» в поле экстремистской активности.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таким категориям могут отнесены: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-дети, находящиеся в сложной жизненной ситуации, из семей с низким социально-экономическим статусом, имеющих склонность к алкоголизму, наркомании, физическому и морально-нравственному насилию;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-дети, имеющие склонность к агрессии, силовому методу решения проблем и споров;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 называемая «золотая молодежь», склонная к безнаказанности, вседозволенности, экстремальному досугу.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с подростками бесед, занятий, мероприятий мы не касаемся самих экстремистских и террористических идей, чтобы не превратить профилактику в обучение экстремизму и терроризму и демонстрирование нацистской символики.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работа педагогов построена на профилактику вредных привычек и негативных отклонений в поведении детей. Формирование у учащихся на всех этапах их развития правильные представления об аномальных привычках и формах поведения, об их социальных последствиях.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позволяет учащимся получить стройную систему знаний, преодолеть ошибочные мнения о тех или иных вредных явлениях, способствует формированию адекватного поведения.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прежде всего наша задача - воспитание толерантного сознания, уважения достоинств каждого человека, понимание, интерес к другим людям, акцентирование внимания на объединяющих, а не разъединяющих людей факторах.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E5377" w:rsidRPr="006E5377" w:rsidSect="00DA2E2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1B0" w:rsidRDefault="00CC01B0" w:rsidP="006E5377">
      <w:pPr>
        <w:spacing w:after="0" w:line="240" w:lineRule="auto"/>
      </w:pPr>
      <w:r>
        <w:separator/>
      </w:r>
    </w:p>
  </w:endnote>
  <w:endnote w:type="continuationSeparator" w:id="0">
    <w:p w:rsidR="00CC01B0" w:rsidRDefault="00CC01B0" w:rsidP="006E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1B0" w:rsidRDefault="00CC01B0" w:rsidP="006E5377">
      <w:pPr>
        <w:spacing w:after="0" w:line="240" w:lineRule="auto"/>
      </w:pPr>
      <w:r>
        <w:separator/>
      </w:r>
    </w:p>
  </w:footnote>
  <w:footnote w:type="continuationSeparator" w:id="0">
    <w:p w:rsidR="00CC01B0" w:rsidRDefault="00CC01B0" w:rsidP="006E5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37A4F"/>
    <w:multiLevelType w:val="hybridMultilevel"/>
    <w:tmpl w:val="7D14EC3A"/>
    <w:lvl w:ilvl="0" w:tplc="1B6673E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7C8D"/>
    <w:multiLevelType w:val="hybridMultilevel"/>
    <w:tmpl w:val="BDB20E94"/>
    <w:lvl w:ilvl="0" w:tplc="1804C4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2153"/>
    <w:multiLevelType w:val="multilevel"/>
    <w:tmpl w:val="31EE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6461A"/>
    <w:multiLevelType w:val="hybridMultilevel"/>
    <w:tmpl w:val="356616E8"/>
    <w:lvl w:ilvl="0" w:tplc="6DCCB32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B0266"/>
    <w:multiLevelType w:val="multilevel"/>
    <w:tmpl w:val="651EB4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D6D4D"/>
    <w:multiLevelType w:val="hybridMultilevel"/>
    <w:tmpl w:val="EF5EAF0E"/>
    <w:lvl w:ilvl="0" w:tplc="B8368266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A02E0"/>
    <w:multiLevelType w:val="multilevel"/>
    <w:tmpl w:val="286C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169FC"/>
    <w:multiLevelType w:val="multilevel"/>
    <w:tmpl w:val="843E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AE50F7"/>
    <w:multiLevelType w:val="multilevel"/>
    <w:tmpl w:val="CF0C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356911"/>
    <w:multiLevelType w:val="hybridMultilevel"/>
    <w:tmpl w:val="731A0B82"/>
    <w:lvl w:ilvl="0" w:tplc="6DCCB32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35447"/>
    <w:multiLevelType w:val="hybridMultilevel"/>
    <w:tmpl w:val="E116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67FB2"/>
    <w:multiLevelType w:val="hybridMultilevel"/>
    <w:tmpl w:val="56883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22E9F"/>
    <w:multiLevelType w:val="hybridMultilevel"/>
    <w:tmpl w:val="6AC0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15C"/>
    <w:multiLevelType w:val="multilevel"/>
    <w:tmpl w:val="B9E870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FA54F5"/>
    <w:multiLevelType w:val="hybridMultilevel"/>
    <w:tmpl w:val="0130E368"/>
    <w:lvl w:ilvl="0" w:tplc="B8368266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F72B0"/>
    <w:multiLevelType w:val="multilevel"/>
    <w:tmpl w:val="751C2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2B221D"/>
    <w:multiLevelType w:val="hybridMultilevel"/>
    <w:tmpl w:val="E4426A4A"/>
    <w:lvl w:ilvl="0" w:tplc="1804C4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8557A"/>
    <w:multiLevelType w:val="multilevel"/>
    <w:tmpl w:val="04441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312D03"/>
    <w:multiLevelType w:val="hybridMultilevel"/>
    <w:tmpl w:val="27DCA256"/>
    <w:lvl w:ilvl="0" w:tplc="1804C4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11"/>
  </w:num>
  <w:num w:numId="13">
    <w:abstractNumId w:val="5"/>
  </w:num>
  <w:num w:numId="14">
    <w:abstractNumId w:val="3"/>
  </w:num>
  <w:num w:numId="15">
    <w:abstractNumId w:val="1"/>
  </w:num>
  <w:num w:numId="16">
    <w:abstractNumId w:val="18"/>
  </w:num>
  <w:num w:numId="17">
    <w:abstractNumId w:val="16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2C3"/>
    <w:rsid w:val="00064941"/>
    <w:rsid w:val="000E3211"/>
    <w:rsid w:val="00116C6C"/>
    <w:rsid w:val="002342C3"/>
    <w:rsid w:val="003766A9"/>
    <w:rsid w:val="0056099B"/>
    <w:rsid w:val="005E65C9"/>
    <w:rsid w:val="006E5377"/>
    <w:rsid w:val="0075225B"/>
    <w:rsid w:val="00805030"/>
    <w:rsid w:val="00AE766B"/>
    <w:rsid w:val="00CC01B0"/>
    <w:rsid w:val="00DA2E2F"/>
    <w:rsid w:val="00E75602"/>
    <w:rsid w:val="00EC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434A3-D090-44BF-8BDF-286666C3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42C3"/>
  </w:style>
  <w:style w:type="paragraph" w:customStyle="1" w:styleId="c14">
    <w:name w:val="c14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42C3"/>
  </w:style>
  <w:style w:type="paragraph" w:customStyle="1" w:styleId="c13">
    <w:name w:val="c13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342C3"/>
  </w:style>
  <w:style w:type="paragraph" w:customStyle="1" w:styleId="c27">
    <w:name w:val="c27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32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77"/>
  </w:style>
  <w:style w:type="paragraph" w:styleId="a7">
    <w:name w:val="footer"/>
    <w:basedOn w:val="a"/>
    <w:link w:val="a8"/>
    <w:uiPriority w:val="99"/>
    <w:unhideWhenUsed/>
    <w:rsid w:val="006E5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790</Words>
  <Characters>4503</Characters>
  <Application>Microsoft Office Word</Application>
  <DocSecurity>0</DocSecurity>
  <Lines>37</Lines>
  <Paragraphs>10</Paragraphs>
  <ScaleCrop>false</ScaleCrop>
  <Company>Microsoft Corporation</Company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Админ</cp:lastModifiedBy>
  <cp:revision>13</cp:revision>
  <cp:lastPrinted>2019-11-08T11:45:00Z</cp:lastPrinted>
  <dcterms:created xsi:type="dcterms:W3CDTF">2019-11-07T12:54:00Z</dcterms:created>
  <dcterms:modified xsi:type="dcterms:W3CDTF">2026-01-20T01:23:00Z</dcterms:modified>
</cp:coreProperties>
</file>