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4F8" w:rsidRPr="00394D49" w:rsidRDefault="001444F8" w:rsidP="00394D49">
      <w:pPr>
        <w:jc w:val="center"/>
      </w:pPr>
      <w:r w:rsidRPr="00394D49">
        <w:t xml:space="preserve">МАОУ </w:t>
      </w:r>
      <w:proofErr w:type="spellStart"/>
      <w:r w:rsidRPr="00394D49">
        <w:t>Ошкуковская</w:t>
      </w:r>
      <w:proofErr w:type="spellEnd"/>
      <w:r w:rsidRPr="00394D49">
        <w:t xml:space="preserve"> СОШ № 31.</w:t>
      </w:r>
    </w:p>
    <w:p w:rsidR="001444F8" w:rsidRPr="00394D49" w:rsidRDefault="001444F8" w:rsidP="00394D49">
      <w:pPr>
        <w:jc w:val="center"/>
        <w:rPr>
          <w:b/>
        </w:rPr>
      </w:pPr>
    </w:p>
    <w:p w:rsidR="00B1453A" w:rsidRPr="00394D49" w:rsidRDefault="00616B48" w:rsidP="00394D49">
      <w:pPr>
        <w:jc w:val="center"/>
        <w:rPr>
          <w:b/>
        </w:rPr>
      </w:pPr>
      <w:r w:rsidRPr="00394D49">
        <w:rPr>
          <w:b/>
        </w:rPr>
        <w:t>Отчёт по выполнению плана мероприятий по улучшению качества работы образовательных организаций по результатам НОК</w:t>
      </w:r>
      <w:r w:rsidR="00257743">
        <w:rPr>
          <w:b/>
        </w:rPr>
        <w:t>О</w:t>
      </w:r>
      <w:r w:rsidRPr="00394D49">
        <w:rPr>
          <w:b/>
        </w:rPr>
        <w:t xml:space="preserve"> </w:t>
      </w:r>
      <w:r w:rsidR="00257743">
        <w:rPr>
          <w:b/>
        </w:rPr>
        <w:t xml:space="preserve">в </w:t>
      </w:r>
      <w:r w:rsidR="001444F8" w:rsidRPr="00394D49">
        <w:rPr>
          <w:b/>
        </w:rPr>
        <w:t xml:space="preserve">2018 </w:t>
      </w:r>
      <w:r w:rsidR="00257743">
        <w:rPr>
          <w:b/>
        </w:rPr>
        <w:t>году</w:t>
      </w:r>
    </w:p>
    <w:p w:rsidR="00C62935" w:rsidRPr="00394D49" w:rsidRDefault="00C62935" w:rsidP="00394D49"/>
    <w:tbl>
      <w:tblPr>
        <w:tblStyle w:val="a9"/>
        <w:tblW w:w="10774" w:type="dxa"/>
        <w:tblInd w:w="-743" w:type="dxa"/>
        <w:tblLook w:val="04A0" w:firstRow="1" w:lastRow="0" w:firstColumn="1" w:lastColumn="0" w:noHBand="0" w:noVBand="1"/>
      </w:tblPr>
      <w:tblGrid>
        <w:gridCol w:w="1207"/>
        <w:gridCol w:w="2246"/>
        <w:gridCol w:w="7321"/>
      </w:tblGrid>
      <w:tr w:rsidR="00FA2BD4" w:rsidRPr="00394D49" w:rsidTr="00FA2BD4">
        <w:tc>
          <w:tcPr>
            <w:tcW w:w="1207" w:type="dxa"/>
          </w:tcPr>
          <w:p w:rsidR="00FA2BD4" w:rsidRPr="00394D49" w:rsidRDefault="00FA2BD4" w:rsidP="00394D49">
            <w:r w:rsidRPr="00394D49">
              <w:t>Критерии</w:t>
            </w:r>
          </w:p>
        </w:tc>
        <w:tc>
          <w:tcPr>
            <w:tcW w:w="2246" w:type="dxa"/>
          </w:tcPr>
          <w:p w:rsidR="00FA2BD4" w:rsidRPr="00394D49" w:rsidRDefault="00FA2BD4" w:rsidP="00394D49">
            <w:r w:rsidRPr="00394D49">
              <w:t>Наименование</w:t>
            </w:r>
          </w:p>
        </w:tc>
        <w:tc>
          <w:tcPr>
            <w:tcW w:w="7321" w:type="dxa"/>
          </w:tcPr>
          <w:p w:rsidR="00FA2BD4" w:rsidRPr="00394D49" w:rsidRDefault="00FA2BD4" w:rsidP="00394D49">
            <w:r w:rsidRPr="00394D49">
              <w:t>Проведённые мероприятия</w:t>
            </w:r>
          </w:p>
        </w:tc>
      </w:tr>
      <w:tr w:rsidR="00394D49" w:rsidRPr="00394D49" w:rsidTr="00FA2BD4">
        <w:tc>
          <w:tcPr>
            <w:tcW w:w="1207" w:type="dxa"/>
            <w:vMerge w:val="restart"/>
          </w:tcPr>
          <w:p w:rsidR="00394D49" w:rsidRPr="00394D49" w:rsidRDefault="00394D49" w:rsidP="00394D49">
            <w:r w:rsidRPr="00394D49">
              <w:t>1</w:t>
            </w:r>
          </w:p>
        </w:tc>
        <w:tc>
          <w:tcPr>
            <w:tcW w:w="2246" w:type="dxa"/>
            <w:vMerge w:val="restart"/>
          </w:tcPr>
          <w:p w:rsidR="00394D49" w:rsidRPr="00394D49" w:rsidRDefault="00394D49" w:rsidP="00394D49">
            <w:r w:rsidRPr="00394D49">
              <w:t>Открытость и доступность информации об организациях осуществляющих образовательную деятельность</w:t>
            </w:r>
          </w:p>
        </w:tc>
        <w:tc>
          <w:tcPr>
            <w:tcW w:w="7321" w:type="dxa"/>
          </w:tcPr>
          <w:p w:rsidR="00394D49" w:rsidRPr="00394D49" w:rsidRDefault="00394D49" w:rsidP="00394D49">
            <w:r w:rsidRPr="00394D49">
              <w:t>В 2017-2018 г. был заполнен сайт школы и назначен ответственный за размещение на сайте актуальной информации о материально-техническом и информационном обеспечении.</w:t>
            </w:r>
          </w:p>
        </w:tc>
      </w:tr>
      <w:tr w:rsidR="00394D49" w:rsidRPr="00394D49" w:rsidTr="00FA2BD4">
        <w:tc>
          <w:tcPr>
            <w:tcW w:w="1207" w:type="dxa"/>
            <w:vMerge/>
          </w:tcPr>
          <w:p w:rsidR="00394D49" w:rsidRPr="00394D49" w:rsidRDefault="00394D49" w:rsidP="00394D49"/>
        </w:tc>
        <w:tc>
          <w:tcPr>
            <w:tcW w:w="2246" w:type="dxa"/>
            <w:vMerge/>
          </w:tcPr>
          <w:p w:rsidR="00394D49" w:rsidRPr="00394D49" w:rsidRDefault="00394D49" w:rsidP="00394D49"/>
        </w:tc>
        <w:tc>
          <w:tcPr>
            <w:tcW w:w="7321" w:type="dxa"/>
          </w:tcPr>
          <w:p w:rsidR="00394D49" w:rsidRPr="00394D49" w:rsidRDefault="00394D49" w:rsidP="00394D49">
            <w:r w:rsidRPr="00394D49">
              <w:t>Совершенствование работы сайта образовательного учреждения. Обновление новостных и иных разделов сайта.</w:t>
            </w:r>
          </w:p>
        </w:tc>
        <w:bookmarkStart w:id="0" w:name="_GoBack"/>
        <w:bookmarkEnd w:id="0"/>
      </w:tr>
      <w:tr w:rsidR="00394D49" w:rsidRPr="00394D49" w:rsidTr="00FA2BD4">
        <w:tc>
          <w:tcPr>
            <w:tcW w:w="1207" w:type="dxa"/>
            <w:vMerge/>
          </w:tcPr>
          <w:p w:rsidR="00394D49" w:rsidRPr="00394D49" w:rsidRDefault="00394D49" w:rsidP="00394D49"/>
        </w:tc>
        <w:tc>
          <w:tcPr>
            <w:tcW w:w="2246" w:type="dxa"/>
            <w:vMerge/>
          </w:tcPr>
          <w:p w:rsidR="00394D49" w:rsidRPr="00394D49" w:rsidRDefault="00394D49" w:rsidP="00394D49"/>
        </w:tc>
        <w:tc>
          <w:tcPr>
            <w:tcW w:w="7321" w:type="dxa"/>
          </w:tcPr>
          <w:p w:rsidR="00394D49" w:rsidRPr="00394D49" w:rsidRDefault="00394D49" w:rsidP="00394D49">
            <w:r w:rsidRPr="00394D49">
              <w:t>Информация об образовательном учреждении размещена на тематических стендах ОУ.</w:t>
            </w:r>
          </w:p>
        </w:tc>
      </w:tr>
      <w:tr w:rsidR="00394D49" w:rsidRPr="00394D49" w:rsidTr="00FA2BD4">
        <w:tc>
          <w:tcPr>
            <w:tcW w:w="1207" w:type="dxa"/>
            <w:vMerge/>
          </w:tcPr>
          <w:p w:rsidR="00394D49" w:rsidRPr="00394D49" w:rsidRDefault="00394D49" w:rsidP="00394D49"/>
        </w:tc>
        <w:tc>
          <w:tcPr>
            <w:tcW w:w="2246" w:type="dxa"/>
            <w:vMerge/>
          </w:tcPr>
          <w:p w:rsidR="00394D49" w:rsidRPr="00394D49" w:rsidRDefault="00394D49" w:rsidP="00394D49"/>
        </w:tc>
        <w:tc>
          <w:tcPr>
            <w:tcW w:w="7321" w:type="dxa"/>
          </w:tcPr>
          <w:p w:rsidR="00394D49" w:rsidRPr="00394D49" w:rsidRDefault="00394D49" w:rsidP="00394D49">
            <w:r w:rsidRPr="00394D49">
              <w:t>Привлечение родителе</w:t>
            </w:r>
            <w:proofErr w:type="gramStart"/>
            <w:r w:rsidRPr="00394D49">
              <w:t>й(</w:t>
            </w:r>
            <w:proofErr w:type="gramEnd"/>
            <w:r w:rsidRPr="00394D49">
              <w:t>законных представителей) ко всем общешкольным мероприятиям.</w:t>
            </w:r>
          </w:p>
        </w:tc>
      </w:tr>
      <w:tr w:rsidR="00394D49" w:rsidRPr="00394D49" w:rsidTr="00394D49">
        <w:trPr>
          <w:trHeight w:val="799"/>
        </w:trPr>
        <w:tc>
          <w:tcPr>
            <w:tcW w:w="1207" w:type="dxa"/>
            <w:vMerge/>
          </w:tcPr>
          <w:p w:rsidR="00394D49" w:rsidRPr="00394D49" w:rsidRDefault="00394D49" w:rsidP="00394D49"/>
        </w:tc>
        <w:tc>
          <w:tcPr>
            <w:tcW w:w="2246" w:type="dxa"/>
            <w:vMerge/>
          </w:tcPr>
          <w:p w:rsidR="00394D49" w:rsidRPr="00394D49" w:rsidRDefault="00394D49" w:rsidP="00394D49"/>
        </w:tc>
        <w:tc>
          <w:tcPr>
            <w:tcW w:w="7321" w:type="dxa"/>
          </w:tcPr>
          <w:p w:rsidR="00394D49" w:rsidRPr="00394D49" w:rsidRDefault="00394D49" w:rsidP="00394D49">
            <w:r w:rsidRPr="00394D49">
              <w:t>Информирование родителей (законных представителей) и</w:t>
            </w:r>
          </w:p>
          <w:p w:rsidR="00394D49" w:rsidRPr="00394D49" w:rsidRDefault="00394D49" w:rsidP="00394D49">
            <w:proofErr w:type="gramStart"/>
            <w:r w:rsidRPr="00394D49">
              <w:t>обучающихся</w:t>
            </w:r>
            <w:proofErr w:type="gramEnd"/>
            <w:r w:rsidRPr="00394D49">
              <w:t xml:space="preserve"> о деятельности школы оценено родителями (законными представителями)</w:t>
            </w:r>
          </w:p>
        </w:tc>
      </w:tr>
      <w:tr w:rsidR="00394D49" w:rsidRPr="00394D49" w:rsidTr="00FA2BD4">
        <w:tc>
          <w:tcPr>
            <w:tcW w:w="1207" w:type="dxa"/>
            <w:vMerge w:val="restart"/>
          </w:tcPr>
          <w:p w:rsidR="00394D49" w:rsidRPr="00394D49" w:rsidRDefault="00394D49" w:rsidP="00394D49">
            <w:r w:rsidRPr="00394D49">
              <w:t>2</w:t>
            </w:r>
          </w:p>
        </w:tc>
        <w:tc>
          <w:tcPr>
            <w:tcW w:w="2246" w:type="dxa"/>
            <w:vMerge w:val="restart"/>
          </w:tcPr>
          <w:p w:rsidR="00394D49" w:rsidRPr="00394D49" w:rsidRDefault="00394D49" w:rsidP="00394D49">
            <w:r w:rsidRPr="00394D49">
              <w:t>Комфортность условий, в которых осуществляется образовательная деятельность</w:t>
            </w:r>
          </w:p>
        </w:tc>
        <w:tc>
          <w:tcPr>
            <w:tcW w:w="7321" w:type="dxa"/>
          </w:tcPr>
          <w:p w:rsidR="00394D49" w:rsidRPr="00394D49" w:rsidRDefault="00394D49" w:rsidP="00394D49">
            <w:r w:rsidRPr="00394D49">
              <w:t>Все учебные кабинеты, коридоры</w:t>
            </w:r>
          </w:p>
          <w:p w:rsidR="00394D49" w:rsidRPr="00394D49" w:rsidRDefault="00394D49" w:rsidP="00394D49">
            <w:r w:rsidRPr="00394D49">
              <w:t>и технические помещения отремонтированы и полностью соответствуют требованиям.</w:t>
            </w:r>
          </w:p>
        </w:tc>
      </w:tr>
      <w:tr w:rsidR="00394D49" w:rsidRPr="00394D49" w:rsidTr="00FA2BD4">
        <w:tc>
          <w:tcPr>
            <w:tcW w:w="1207" w:type="dxa"/>
            <w:vMerge/>
          </w:tcPr>
          <w:p w:rsidR="00394D49" w:rsidRPr="00394D49" w:rsidRDefault="00394D49" w:rsidP="00394D49"/>
        </w:tc>
        <w:tc>
          <w:tcPr>
            <w:tcW w:w="2246" w:type="dxa"/>
            <w:vMerge/>
          </w:tcPr>
          <w:p w:rsidR="00394D49" w:rsidRPr="00394D49" w:rsidRDefault="00394D49" w:rsidP="00394D49"/>
        </w:tc>
        <w:tc>
          <w:tcPr>
            <w:tcW w:w="7321" w:type="dxa"/>
          </w:tcPr>
          <w:p w:rsidR="00394D49" w:rsidRPr="00394D49" w:rsidRDefault="00394D49" w:rsidP="00394D49">
            <w:r w:rsidRPr="00394D49">
              <w:t>Наличие в библиотечном фонде учебников.</w:t>
            </w:r>
          </w:p>
        </w:tc>
      </w:tr>
      <w:tr w:rsidR="00394D49" w:rsidRPr="00394D49" w:rsidTr="00FA2BD4">
        <w:tc>
          <w:tcPr>
            <w:tcW w:w="1207" w:type="dxa"/>
            <w:vMerge/>
          </w:tcPr>
          <w:p w:rsidR="00394D49" w:rsidRPr="00394D49" w:rsidRDefault="00394D49" w:rsidP="00394D49"/>
        </w:tc>
        <w:tc>
          <w:tcPr>
            <w:tcW w:w="2246" w:type="dxa"/>
            <w:vMerge/>
          </w:tcPr>
          <w:p w:rsidR="00394D49" w:rsidRPr="00394D49" w:rsidRDefault="00394D49" w:rsidP="00394D49"/>
        </w:tc>
        <w:tc>
          <w:tcPr>
            <w:tcW w:w="7321" w:type="dxa"/>
          </w:tcPr>
          <w:p w:rsidR="00394D49" w:rsidRPr="00394D49" w:rsidRDefault="00394D49" w:rsidP="00394D49">
            <w:r w:rsidRPr="00394D49">
              <w:t>Функционирует медицинский кабинет, в котором работают врач-фельдшер.</w:t>
            </w:r>
          </w:p>
        </w:tc>
      </w:tr>
      <w:tr w:rsidR="00394D49" w:rsidRPr="00394D49" w:rsidTr="00FA2BD4">
        <w:tc>
          <w:tcPr>
            <w:tcW w:w="1207" w:type="dxa"/>
            <w:vMerge/>
          </w:tcPr>
          <w:p w:rsidR="00394D49" w:rsidRPr="00394D49" w:rsidRDefault="00394D49" w:rsidP="00394D49"/>
        </w:tc>
        <w:tc>
          <w:tcPr>
            <w:tcW w:w="2246" w:type="dxa"/>
            <w:vMerge/>
          </w:tcPr>
          <w:p w:rsidR="00394D49" w:rsidRPr="00394D49" w:rsidRDefault="00394D49" w:rsidP="00394D49"/>
        </w:tc>
        <w:tc>
          <w:tcPr>
            <w:tcW w:w="7321" w:type="dxa"/>
          </w:tcPr>
          <w:p w:rsidR="00394D49" w:rsidRPr="00394D49" w:rsidRDefault="00394D49" w:rsidP="00394D49">
            <w:r w:rsidRPr="00394D49">
              <w:t>Улучшаются условия по развитию творческих способностей и интересов обучающихся.</w:t>
            </w:r>
          </w:p>
        </w:tc>
      </w:tr>
      <w:tr w:rsidR="00394D49" w:rsidRPr="00394D49" w:rsidTr="00FA2BD4">
        <w:tc>
          <w:tcPr>
            <w:tcW w:w="1207" w:type="dxa"/>
            <w:vMerge/>
          </w:tcPr>
          <w:p w:rsidR="00394D49" w:rsidRPr="00394D49" w:rsidRDefault="00394D49" w:rsidP="00394D49"/>
        </w:tc>
        <w:tc>
          <w:tcPr>
            <w:tcW w:w="2246" w:type="dxa"/>
            <w:vMerge/>
          </w:tcPr>
          <w:p w:rsidR="00394D49" w:rsidRPr="00394D49" w:rsidRDefault="00394D49" w:rsidP="00394D49"/>
        </w:tc>
        <w:tc>
          <w:tcPr>
            <w:tcW w:w="7321" w:type="dxa"/>
          </w:tcPr>
          <w:p w:rsidR="00394D49" w:rsidRPr="00394D49" w:rsidRDefault="00394D49" w:rsidP="00394D49">
            <w:r w:rsidRPr="00394D49">
              <w:t>Созданы все условия для охраны и укрепления здоровья, организовано 100% питание.</w:t>
            </w:r>
          </w:p>
        </w:tc>
      </w:tr>
      <w:tr w:rsidR="00FA2BD4" w:rsidRPr="00394D49" w:rsidTr="00FA2BD4">
        <w:tc>
          <w:tcPr>
            <w:tcW w:w="1207" w:type="dxa"/>
            <w:vMerge w:val="restart"/>
          </w:tcPr>
          <w:p w:rsidR="00FA2BD4" w:rsidRPr="00394D49" w:rsidRDefault="00FA2BD4" w:rsidP="00394D49">
            <w:r w:rsidRPr="00394D49">
              <w:t>3</w:t>
            </w:r>
          </w:p>
        </w:tc>
        <w:tc>
          <w:tcPr>
            <w:tcW w:w="2246" w:type="dxa"/>
            <w:vMerge w:val="restart"/>
          </w:tcPr>
          <w:p w:rsidR="00FA2BD4" w:rsidRPr="00394D49" w:rsidRDefault="00FA2BD4" w:rsidP="00394D49">
            <w:r w:rsidRPr="00394D49">
              <w:t>Доброжелательность, вежливость, компетентность работников</w:t>
            </w:r>
          </w:p>
        </w:tc>
        <w:tc>
          <w:tcPr>
            <w:tcW w:w="7321" w:type="dxa"/>
          </w:tcPr>
          <w:p w:rsidR="00FA2BD4" w:rsidRPr="00394D49" w:rsidRDefault="00FA2BD4" w:rsidP="00394D49">
            <w:r w:rsidRPr="00394D49">
              <w:t>Вопросы вежливости и доброжелательности работников образовательного учреждения к другим участникам образовательного процесса регулярно обсуждаются на Общих собраниях работников, заседаниях Педагогического совета, совещаниях.</w:t>
            </w:r>
          </w:p>
        </w:tc>
      </w:tr>
      <w:tr w:rsidR="00FA2BD4" w:rsidRPr="00394D49" w:rsidTr="00FA2BD4">
        <w:tc>
          <w:tcPr>
            <w:tcW w:w="1207" w:type="dxa"/>
            <w:vMerge/>
          </w:tcPr>
          <w:p w:rsidR="00FA2BD4" w:rsidRPr="00394D49" w:rsidRDefault="00FA2BD4" w:rsidP="00394D49"/>
        </w:tc>
        <w:tc>
          <w:tcPr>
            <w:tcW w:w="2246" w:type="dxa"/>
            <w:vMerge/>
          </w:tcPr>
          <w:p w:rsidR="00FA2BD4" w:rsidRPr="00394D49" w:rsidRDefault="00FA2BD4" w:rsidP="00394D49"/>
        </w:tc>
        <w:tc>
          <w:tcPr>
            <w:tcW w:w="7321" w:type="dxa"/>
          </w:tcPr>
          <w:p w:rsidR="00FA2BD4" w:rsidRPr="00394D49" w:rsidRDefault="00FA2BD4" w:rsidP="00394D49">
            <w:r w:rsidRPr="00394D49">
              <w:t>Проводятся Дни открытых дверей для родителе</w:t>
            </w:r>
            <w:proofErr w:type="gramStart"/>
            <w:r w:rsidRPr="00394D49">
              <w:t>й(</w:t>
            </w:r>
            <w:proofErr w:type="gramEnd"/>
            <w:r w:rsidRPr="00394D49">
              <w:t>законных представителей) обучающихся, родительские собрания, индивидуальные беседы, консультации для родителей(законных представителей) по поводу обучения и воспитания детей.</w:t>
            </w:r>
          </w:p>
        </w:tc>
      </w:tr>
      <w:tr w:rsidR="00FA2BD4" w:rsidRPr="00394D49" w:rsidTr="00FA2BD4">
        <w:tc>
          <w:tcPr>
            <w:tcW w:w="1207" w:type="dxa"/>
            <w:vMerge/>
          </w:tcPr>
          <w:p w:rsidR="00FA2BD4" w:rsidRPr="00394D49" w:rsidRDefault="00FA2BD4" w:rsidP="00394D49"/>
        </w:tc>
        <w:tc>
          <w:tcPr>
            <w:tcW w:w="2246" w:type="dxa"/>
            <w:vMerge/>
          </w:tcPr>
          <w:p w:rsidR="00FA2BD4" w:rsidRPr="00394D49" w:rsidRDefault="00FA2BD4" w:rsidP="00394D49"/>
        </w:tc>
        <w:tc>
          <w:tcPr>
            <w:tcW w:w="7321" w:type="dxa"/>
          </w:tcPr>
          <w:p w:rsidR="00FA2BD4" w:rsidRPr="00394D49" w:rsidRDefault="00FA2BD4" w:rsidP="00394D49">
            <w:r w:rsidRPr="00394D49">
              <w:t>Совместно с социальными партнёрами, родителям</w:t>
            </w:r>
            <w:proofErr w:type="gramStart"/>
            <w:r w:rsidRPr="00394D49">
              <w:t>и(</w:t>
            </w:r>
            <w:proofErr w:type="gramEnd"/>
            <w:r w:rsidRPr="00394D49">
              <w:t>законными представителями) проводятся классные часы, поездки, экскурсии, мероприятия.</w:t>
            </w:r>
          </w:p>
        </w:tc>
      </w:tr>
      <w:tr w:rsidR="00FA2BD4" w:rsidRPr="00394D49" w:rsidTr="00FA2BD4">
        <w:tc>
          <w:tcPr>
            <w:tcW w:w="1207" w:type="dxa"/>
            <w:vMerge/>
          </w:tcPr>
          <w:p w:rsidR="00FA2BD4" w:rsidRPr="00394D49" w:rsidRDefault="00FA2BD4" w:rsidP="00394D49"/>
        </w:tc>
        <w:tc>
          <w:tcPr>
            <w:tcW w:w="2246" w:type="dxa"/>
            <w:vMerge/>
          </w:tcPr>
          <w:p w:rsidR="00FA2BD4" w:rsidRPr="00394D49" w:rsidRDefault="00FA2BD4" w:rsidP="00394D49"/>
        </w:tc>
        <w:tc>
          <w:tcPr>
            <w:tcW w:w="7321" w:type="dxa"/>
          </w:tcPr>
          <w:p w:rsidR="00FA2BD4" w:rsidRPr="00394D49" w:rsidRDefault="00FA2BD4" w:rsidP="00394D49">
            <w:r w:rsidRPr="00394D49">
              <w:t>Жалобы родителей (законных представителей), обучающихся на грубость, некомпетентность, нежелание оказать помощь отсутствуют.</w:t>
            </w:r>
          </w:p>
        </w:tc>
      </w:tr>
      <w:tr w:rsidR="00FA2BD4" w:rsidRPr="00394D49" w:rsidTr="00FA2BD4">
        <w:tc>
          <w:tcPr>
            <w:tcW w:w="1207" w:type="dxa"/>
            <w:vMerge w:val="restart"/>
          </w:tcPr>
          <w:p w:rsidR="00FA2BD4" w:rsidRPr="00394D49" w:rsidRDefault="00FA2BD4" w:rsidP="00394D49">
            <w:r w:rsidRPr="00394D49">
              <w:t>4</w:t>
            </w:r>
          </w:p>
        </w:tc>
        <w:tc>
          <w:tcPr>
            <w:tcW w:w="2246" w:type="dxa"/>
            <w:vMerge w:val="restart"/>
          </w:tcPr>
          <w:p w:rsidR="00FA2BD4" w:rsidRPr="00394D49" w:rsidRDefault="00FA2BD4" w:rsidP="00394D49">
            <w:r w:rsidRPr="00394D49">
              <w:t>Удовлетворенность качеством образовательной деятельности организации</w:t>
            </w:r>
          </w:p>
        </w:tc>
        <w:tc>
          <w:tcPr>
            <w:tcW w:w="7321" w:type="dxa"/>
          </w:tcPr>
          <w:p w:rsidR="00FA2BD4" w:rsidRPr="00394D49" w:rsidRDefault="00FA2BD4" w:rsidP="00394D49">
            <w:r w:rsidRPr="00394D49">
              <w:t>Все выпускники образовательного учреждения продолжили обучение.</w:t>
            </w:r>
          </w:p>
        </w:tc>
      </w:tr>
      <w:tr w:rsidR="00FA2BD4" w:rsidRPr="00394D49" w:rsidTr="00FA2BD4">
        <w:tc>
          <w:tcPr>
            <w:tcW w:w="1207" w:type="dxa"/>
            <w:vMerge/>
          </w:tcPr>
          <w:p w:rsidR="00FA2BD4" w:rsidRPr="00394D49" w:rsidRDefault="00FA2BD4" w:rsidP="00394D49"/>
        </w:tc>
        <w:tc>
          <w:tcPr>
            <w:tcW w:w="2246" w:type="dxa"/>
            <w:vMerge/>
          </w:tcPr>
          <w:p w:rsidR="00FA2BD4" w:rsidRPr="00394D49" w:rsidRDefault="00FA2BD4" w:rsidP="00394D49"/>
        </w:tc>
        <w:tc>
          <w:tcPr>
            <w:tcW w:w="7321" w:type="dxa"/>
          </w:tcPr>
          <w:p w:rsidR="00FA2BD4" w:rsidRPr="00394D49" w:rsidRDefault="00FA2BD4" w:rsidP="00394D49">
            <w:proofErr w:type="gramStart"/>
            <w:r w:rsidRPr="00394D49">
              <w:t>Довольны качеством образовательной работы ОУ:80%</w:t>
            </w:r>
            <w:proofErr w:type="gramEnd"/>
          </w:p>
          <w:p w:rsidR="00FA2BD4" w:rsidRPr="00394D49" w:rsidRDefault="00FA2BD4" w:rsidP="00394D49"/>
        </w:tc>
      </w:tr>
      <w:tr w:rsidR="00FA2BD4" w:rsidRPr="00394D49" w:rsidTr="00FA2BD4">
        <w:tc>
          <w:tcPr>
            <w:tcW w:w="1207" w:type="dxa"/>
            <w:vMerge/>
          </w:tcPr>
          <w:p w:rsidR="00FA2BD4" w:rsidRPr="00394D49" w:rsidRDefault="00FA2BD4" w:rsidP="00394D49"/>
        </w:tc>
        <w:tc>
          <w:tcPr>
            <w:tcW w:w="2246" w:type="dxa"/>
            <w:vMerge/>
          </w:tcPr>
          <w:p w:rsidR="00FA2BD4" w:rsidRPr="00394D49" w:rsidRDefault="00FA2BD4" w:rsidP="00394D49"/>
        </w:tc>
        <w:tc>
          <w:tcPr>
            <w:tcW w:w="7321" w:type="dxa"/>
          </w:tcPr>
          <w:p w:rsidR="00FA2BD4" w:rsidRPr="00394D49" w:rsidRDefault="00FA2BD4" w:rsidP="00394D49">
            <w:proofErr w:type="gramStart"/>
            <w:r w:rsidRPr="00394D49">
              <w:t>Довольны качеством воспитательной работы ОУ:100%</w:t>
            </w:r>
            <w:proofErr w:type="gramEnd"/>
          </w:p>
          <w:p w:rsidR="00FA2BD4" w:rsidRPr="00394D49" w:rsidRDefault="00FA2BD4" w:rsidP="00394D49"/>
        </w:tc>
      </w:tr>
      <w:tr w:rsidR="00FA2BD4" w:rsidRPr="00394D49" w:rsidTr="00FA2BD4">
        <w:tc>
          <w:tcPr>
            <w:tcW w:w="1207" w:type="dxa"/>
            <w:vMerge/>
          </w:tcPr>
          <w:p w:rsidR="00FA2BD4" w:rsidRPr="00394D49" w:rsidRDefault="00FA2BD4" w:rsidP="00394D49"/>
        </w:tc>
        <w:tc>
          <w:tcPr>
            <w:tcW w:w="2246" w:type="dxa"/>
            <w:vMerge/>
          </w:tcPr>
          <w:p w:rsidR="00FA2BD4" w:rsidRPr="00394D49" w:rsidRDefault="00FA2BD4" w:rsidP="00394D49"/>
        </w:tc>
        <w:tc>
          <w:tcPr>
            <w:tcW w:w="7321" w:type="dxa"/>
          </w:tcPr>
          <w:p w:rsidR="00FA2BD4" w:rsidRPr="00394D49" w:rsidRDefault="00FA2BD4" w:rsidP="00394D49">
            <w:proofErr w:type="gramStart"/>
            <w:r w:rsidRPr="00394D49">
              <w:t>Довольны</w:t>
            </w:r>
            <w:proofErr w:type="gramEnd"/>
            <w:r w:rsidRPr="00394D49">
              <w:t xml:space="preserve"> профессиональным уровнем педагогов ОУ:100%</w:t>
            </w:r>
          </w:p>
          <w:p w:rsidR="00FA2BD4" w:rsidRPr="00394D49" w:rsidRDefault="00FA2BD4" w:rsidP="00394D49"/>
        </w:tc>
      </w:tr>
      <w:tr w:rsidR="00FA2BD4" w:rsidRPr="00394D49" w:rsidTr="00FA2BD4">
        <w:tc>
          <w:tcPr>
            <w:tcW w:w="1207" w:type="dxa"/>
            <w:vMerge/>
          </w:tcPr>
          <w:p w:rsidR="00FA2BD4" w:rsidRPr="00394D49" w:rsidRDefault="00FA2BD4" w:rsidP="00394D49"/>
        </w:tc>
        <w:tc>
          <w:tcPr>
            <w:tcW w:w="2246" w:type="dxa"/>
            <w:vMerge/>
          </w:tcPr>
          <w:p w:rsidR="00FA2BD4" w:rsidRPr="00394D49" w:rsidRDefault="00FA2BD4" w:rsidP="00394D49"/>
        </w:tc>
        <w:tc>
          <w:tcPr>
            <w:tcW w:w="7321" w:type="dxa"/>
          </w:tcPr>
          <w:p w:rsidR="00FA2BD4" w:rsidRPr="00394D49" w:rsidRDefault="00FA2BD4" w:rsidP="00394D49">
            <w:r w:rsidRPr="00394D49">
              <w:t>Мнение родителей (законных представителей) о деятельности по всем направлениям положительное.</w:t>
            </w:r>
          </w:p>
        </w:tc>
      </w:tr>
      <w:tr w:rsidR="00FA2BD4" w:rsidRPr="00394D49" w:rsidTr="00FA2BD4">
        <w:tc>
          <w:tcPr>
            <w:tcW w:w="1207" w:type="dxa"/>
            <w:vMerge w:val="restart"/>
          </w:tcPr>
          <w:p w:rsidR="00FA2BD4" w:rsidRPr="00394D49" w:rsidRDefault="00FA2BD4" w:rsidP="00394D49">
            <w:r w:rsidRPr="00394D49">
              <w:t>5</w:t>
            </w:r>
          </w:p>
        </w:tc>
        <w:tc>
          <w:tcPr>
            <w:tcW w:w="2246" w:type="dxa"/>
            <w:vMerge w:val="restart"/>
          </w:tcPr>
          <w:p w:rsidR="00FA2BD4" w:rsidRPr="00394D49" w:rsidRDefault="00FA2BD4" w:rsidP="00394D49">
            <w:r w:rsidRPr="00394D49">
              <w:t>Содержание и организация образовательной деятельности.</w:t>
            </w:r>
          </w:p>
        </w:tc>
        <w:tc>
          <w:tcPr>
            <w:tcW w:w="7321" w:type="dxa"/>
          </w:tcPr>
          <w:p w:rsidR="00FA2BD4" w:rsidRPr="00394D49" w:rsidRDefault="00FA2BD4" w:rsidP="00394D49">
            <w:r w:rsidRPr="00394D49">
              <w:t>Образовательная деятельность ведется в полном соответствии с ФЗ «Об образовании в РФ» и ФГОС.</w:t>
            </w:r>
          </w:p>
        </w:tc>
      </w:tr>
      <w:tr w:rsidR="00FA2BD4" w:rsidRPr="00394D49" w:rsidTr="00FA2BD4">
        <w:tc>
          <w:tcPr>
            <w:tcW w:w="1207" w:type="dxa"/>
            <w:vMerge/>
          </w:tcPr>
          <w:p w:rsidR="00FA2BD4" w:rsidRPr="00394D49" w:rsidRDefault="00FA2BD4" w:rsidP="00394D49"/>
        </w:tc>
        <w:tc>
          <w:tcPr>
            <w:tcW w:w="2246" w:type="dxa"/>
            <w:vMerge/>
          </w:tcPr>
          <w:p w:rsidR="00FA2BD4" w:rsidRPr="00394D49" w:rsidRDefault="00FA2BD4" w:rsidP="00394D49"/>
        </w:tc>
        <w:tc>
          <w:tcPr>
            <w:tcW w:w="7321" w:type="dxa"/>
          </w:tcPr>
          <w:p w:rsidR="00FA2BD4" w:rsidRPr="00394D49" w:rsidRDefault="00FA2BD4" w:rsidP="00394D49">
            <w:r w:rsidRPr="00394D49">
              <w:t>Обучение осуществляется по основным образовательным программам</w:t>
            </w:r>
          </w:p>
        </w:tc>
      </w:tr>
      <w:tr w:rsidR="00FA2BD4" w:rsidRPr="00394D49" w:rsidTr="00FA2BD4">
        <w:tc>
          <w:tcPr>
            <w:tcW w:w="1207" w:type="dxa"/>
            <w:vMerge/>
          </w:tcPr>
          <w:p w:rsidR="00FA2BD4" w:rsidRPr="00394D49" w:rsidRDefault="00FA2BD4" w:rsidP="00394D49"/>
        </w:tc>
        <w:tc>
          <w:tcPr>
            <w:tcW w:w="2246" w:type="dxa"/>
            <w:vMerge/>
          </w:tcPr>
          <w:p w:rsidR="00FA2BD4" w:rsidRPr="00394D49" w:rsidRDefault="00FA2BD4" w:rsidP="00394D49"/>
        </w:tc>
        <w:tc>
          <w:tcPr>
            <w:tcW w:w="7321" w:type="dxa"/>
          </w:tcPr>
          <w:p w:rsidR="00FA2BD4" w:rsidRPr="00394D49" w:rsidRDefault="00FA2BD4" w:rsidP="00394D49">
            <w:r w:rsidRPr="00394D49">
              <w:t>В соответствии с учебным планом в полном объеме осуществляется внеурочная деятельность.</w:t>
            </w:r>
          </w:p>
        </w:tc>
      </w:tr>
      <w:tr w:rsidR="00394D49" w:rsidRPr="00394D49" w:rsidTr="00FA2BD4">
        <w:tc>
          <w:tcPr>
            <w:tcW w:w="1207" w:type="dxa"/>
            <w:vMerge w:val="restart"/>
          </w:tcPr>
          <w:p w:rsidR="00394D49" w:rsidRPr="00394D49" w:rsidRDefault="00394D49" w:rsidP="00394D49">
            <w:r w:rsidRPr="00394D49">
              <w:lastRenderedPageBreak/>
              <w:t>6</w:t>
            </w:r>
          </w:p>
        </w:tc>
        <w:tc>
          <w:tcPr>
            <w:tcW w:w="2246" w:type="dxa"/>
            <w:vMerge w:val="restart"/>
          </w:tcPr>
          <w:p w:rsidR="00394D49" w:rsidRPr="00394D49" w:rsidRDefault="00394D49" w:rsidP="00394D49">
            <w:r w:rsidRPr="00394D49">
              <w:t>Кадровый потенциал.</w:t>
            </w:r>
          </w:p>
        </w:tc>
        <w:tc>
          <w:tcPr>
            <w:tcW w:w="7321" w:type="dxa"/>
          </w:tcPr>
          <w:p w:rsidR="00394D49" w:rsidRPr="00394D49" w:rsidRDefault="00394D49" w:rsidP="00394D49">
            <w:r w:rsidRPr="00394D49">
              <w:t>В ОУ работает 17 педагогов.</w:t>
            </w:r>
          </w:p>
          <w:p w:rsidR="00394D49" w:rsidRPr="00394D49" w:rsidRDefault="00394D49" w:rsidP="00394D49">
            <w:r w:rsidRPr="00394D49">
              <w:t>Из них:</w:t>
            </w:r>
          </w:p>
          <w:p w:rsidR="00394D49" w:rsidRPr="00394D49" w:rsidRDefault="00394D49" w:rsidP="00394D49">
            <w:r w:rsidRPr="00394D49">
              <w:t>71%- высшее образование</w:t>
            </w:r>
          </w:p>
          <w:p w:rsidR="00394D49" w:rsidRPr="00394D49" w:rsidRDefault="00394D49" w:rsidP="00394D49">
            <w:r w:rsidRPr="00394D49">
              <w:t>29% - среднее специальное</w:t>
            </w:r>
          </w:p>
        </w:tc>
      </w:tr>
      <w:tr w:rsidR="00394D49" w:rsidRPr="00394D49" w:rsidTr="00FA2BD4">
        <w:tc>
          <w:tcPr>
            <w:tcW w:w="1207" w:type="dxa"/>
            <w:vMerge/>
          </w:tcPr>
          <w:p w:rsidR="00394D49" w:rsidRPr="00394D49" w:rsidRDefault="00394D49" w:rsidP="00394D49"/>
        </w:tc>
        <w:tc>
          <w:tcPr>
            <w:tcW w:w="2246" w:type="dxa"/>
            <w:vMerge/>
          </w:tcPr>
          <w:p w:rsidR="00394D49" w:rsidRPr="00394D49" w:rsidRDefault="00394D49" w:rsidP="00394D49"/>
        </w:tc>
        <w:tc>
          <w:tcPr>
            <w:tcW w:w="7321" w:type="dxa"/>
          </w:tcPr>
          <w:p w:rsidR="00394D49" w:rsidRPr="00394D49" w:rsidRDefault="00394D49" w:rsidP="00394D49">
            <w:r w:rsidRPr="00394D49">
              <w:t>Квалификация:</w:t>
            </w:r>
          </w:p>
          <w:p w:rsidR="00394D49" w:rsidRPr="00394D49" w:rsidRDefault="00394D49" w:rsidP="00394D49">
            <w:r w:rsidRPr="00394D49">
              <w:t>Высшая – 6%</w:t>
            </w:r>
          </w:p>
          <w:p w:rsidR="00394D49" w:rsidRPr="00394D49" w:rsidRDefault="00394D49" w:rsidP="00394D49">
            <w:r w:rsidRPr="00394D49">
              <w:t>Первая – 35%</w:t>
            </w:r>
          </w:p>
          <w:p w:rsidR="00394D49" w:rsidRPr="00394D49" w:rsidRDefault="00394D49" w:rsidP="00394D49">
            <w:r w:rsidRPr="00394D49">
              <w:t>СЗД – 35 %</w:t>
            </w:r>
          </w:p>
          <w:p w:rsidR="00394D49" w:rsidRPr="00394D49" w:rsidRDefault="00394D49" w:rsidP="00394D49">
            <w:r w:rsidRPr="00394D49">
              <w:t>Без категории – 24%</w:t>
            </w:r>
          </w:p>
        </w:tc>
      </w:tr>
      <w:tr w:rsidR="00394D49" w:rsidRPr="00394D49" w:rsidTr="00FA2BD4">
        <w:tc>
          <w:tcPr>
            <w:tcW w:w="1207" w:type="dxa"/>
            <w:vMerge/>
          </w:tcPr>
          <w:p w:rsidR="00394D49" w:rsidRPr="00394D49" w:rsidRDefault="00394D49" w:rsidP="00394D49"/>
        </w:tc>
        <w:tc>
          <w:tcPr>
            <w:tcW w:w="2246" w:type="dxa"/>
            <w:vMerge/>
          </w:tcPr>
          <w:p w:rsidR="00394D49" w:rsidRPr="00394D49" w:rsidRDefault="00394D49" w:rsidP="00394D49"/>
        </w:tc>
        <w:tc>
          <w:tcPr>
            <w:tcW w:w="7321" w:type="dxa"/>
          </w:tcPr>
          <w:p w:rsidR="00394D49" w:rsidRPr="00394D49" w:rsidRDefault="00394D49" w:rsidP="00394D49">
            <w:r w:rsidRPr="00394D49">
              <w:t>Стабильная работа по повышению квалификации и переподготовки педагогов.</w:t>
            </w:r>
          </w:p>
        </w:tc>
      </w:tr>
      <w:tr w:rsidR="00394D49" w:rsidRPr="00394D49" w:rsidTr="00FA2BD4">
        <w:tc>
          <w:tcPr>
            <w:tcW w:w="1207" w:type="dxa"/>
            <w:vMerge/>
          </w:tcPr>
          <w:p w:rsidR="00394D49" w:rsidRPr="00394D49" w:rsidRDefault="00394D49" w:rsidP="00394D49"/>
        </w:tc>
        <w:tc>
          <w:tcPr>
            <w:tcW w:w="2246" w:type="dxa"/>
            <w:vMerge/>
          </w:tcPr>
          <w:p w:rsidR="00394D49" w:rsidRPr="00394D49" w:rsidRDefault="00394D49" w:rsidP="00394D49"/>
        </w:tc>
        <w:tc>
          <w:tcPr>
            <w:tcW w:w="7321" w:type="dxa"/>
          </w:tcPr>
          <w:p w:rsidR="00394D49" w:rsidRPr="00394D49" w:rsidRDefault="00394D49" w:rsidP="00394D49">
            <w:r w:rsidRPr="00394D49">
              <w:t xml:space="preserve">Осуществляется обмен педагогическим опытом в форме </w:t>
            </w:r>
            <w:proofErr w:type="spellStart"/>
            <w:r w:rsidRPr="00394D49">
              <w:t>взаимопосещение</w:t>
            </w:r>
            <w:proofErr w:type="spellEnd"/>
            <w:r w:rsidRPr="00394D49">
              <w:t xml:space="preserve"> уроков, анализом на заседании метод</w:t>
            </w:r>
            <w:proofErr w:type="gramStart"/>
            <w:r w:rsidRPr="00394D49">
              <w:t>.</w:t>
            </w:r>
            <w:proofErr w:type="gramEnd"/>
            <w:r w:rsidRPr="00394D49">
              <w:t xml:space="preserve"> </w:t>
            </w:r>
            <w:proofErr w:type="gramStart"/>
            <w:r w:rsidRPr="00394D49">
              <w:t>о</w:t>
            </w:r>
            <w:proofErr w:type="gramEnd"/>
            <w:r w:rsidRPr="00394D49">
              <w:t xml:space="preserve">бъединений. </w:t>
            </w:r>
          </w:p>
        </w:tc>
      </w:tr>
      <w:tr w:rsidR="00FA2BD4" w:rsidRPr="00394D49" w:rsidTr="00FA2BD4">
        <w:tc>
          <w:tcPr>
            <w:tcW w:w="1207" w:type="dxa"/>
          </w:tcPr>
          <w:p w:rsidR="00FA2BD4" w:rsidRPr="00394D49" w:rsidRDefault="00394D49" w:rsidP="00394D49">
            <w:r w:rsidRPr="00394D49">
              <w:t>7</w:t>
            </w:r>
          </w:p>
        </w:tc>
        <w:tc>
          <w:tcPr>
            <w:tcW w:w="2246" w:type="dxa"/>
          </w:tcPr>
          <w:p w:rsidR="00FA2BD4" w:rsidRPr="00394D49" w:rsidRDefault="00394D49" w:rsidP="00394D49">
            <w:r w:rsidRPr="00394D49">
              <w:t xml:space="preserve"> Результат образовательной деятельности.</w:t>
            </w:r>
          </w:p>
        </w:tc>
        <w:tc>
          <w:tcPr>
            <w:tcW w:w="7321" w:type="dxa"/>
          </w:tcPr>
          <w:p w:rsidR="00FA2BD4" w:rsidRPr="00394D49" w:rsidRDefault="00394D49" w:rsidP="00394D49">
            <w:proofErr w:type="gramStart"/>
            <w:r w:rsidRPr="00394D49">
              <w:t>Обучающиеся</w:t>
            </w:r>
            <w:proofErr w:type="gramEnd"/>
            <w:r w:rsidRPr="00394D49">
              <w:t xml:space="preserve"> участвуют в олимпиадах, в различных конкурсах, спортивных соревнованиях</w:t>
            </w:r>
          </w:p>
        </w:tc>
      </w:tr>
    </w:tbl>
    <w:p w:rsidR="00C62935" w:rsidRPr="00394D49" w:rsidRDefault="00C62935" w:rsidP="00394D49"/>
    <w:p w:rsidR="006777BE" w:rsidRDefault="006777BE">
      <w:pPr>
        <w:rPr>
          <w:sz w:val="20"/>
          <w:szCs w:val="20"/>
        </w:rPr>
      </w:pPr>
    </w:p>
    <w:sectPr w:rsidR="006777BE">
      <w:pgSz w:w="11900" w:h="16838"/>
      <w:pgMar w:top="1134" w:right="846" w:bottom="1440" w:left="1440" w:header="0" w:footer="0" w:gutter="0"/>
      <w:cols w:space="720" w:equalWidth="0">
        <w:col w:w="96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768" w:rsidRDefault="00C50768" w:rsidP="00C62935">
      <w:r>
        <w:separator/>
      </w:r>
    </w:p>
  </w:endnote>
  <w:endnote w:type="continuationSeparator" w:id="0">
    <w:p w:rsidR="00C50768" w:rsidRDefault="00C50768" w:rsidP="00C62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768" w:rsidRDefault="00C50768" w:rsidP="00C62935">
      <w:r>
        <w:separator/>
      </w:r>
    </w:p>
  </w:footnote>
  <w:footnote w:type="continuationSeparator" w:id="0">
    <w:p w:rsidR="00C50768" w:rsidRDefault="00C50768" w:rsidP="00C62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D6C"/>
    <w:multiLevelType w:val="hybridMultilevel"/>
    <w:tmpl w:val="95348A08"/>
    <w:lvl w:ilvl="0" w:tplc="D3E45FAA">
      <w:start w:val="10"/>
      <w:numFmt w:val="decimal"/>
      <w:lvlText w:val="%1"/>
      <w:lvlJc w:val="left"/>
    </w:lvl>
    <w:lvl w:ilvl="1" w:tplc="68DC1A22">
      <w:numFmt w:val="decimal"/>
      <w:lvlText w:val=""/>
      <w:lvlJc w:val="left"/>
    </w:lvl>
    <w:lvl w:ilvl="2" w:tplc="DAFC88E6">
      <w:numFmt w:val="decimal"/>
      <w:lvlText w:val=""/>
      <w:lvlJc w:val="left"/>
    </w:lvl>
    <w:lvl w:ilvl="3" w:tplc="81D2E76E">
      <w:numFmt w:val="decimal"/>
      <w:lvlText w:val=""/>
      <w:lvlJc w:val="left"/>
    </w:lvl>
    <w:lvl w:ilvl="4" w:tplc="F44CA352">
      <w:numFmt w:val="decimal"/>
      <w:lvlText w:val=""/>
      <w:lvlJc w:val="left"/>
    </w:lvl>
    <w:lvl w:ilvl="5" w:tplc="32AEAF66">
      <w:numFmt w:val="decimal"/>
      <w:lvlText w:val=""/>
      <w:lvlJc w:val="left"/>
    </w:lvl>
    <w:lvl w:ilvl="6" w:tplc="8E14F71A">
      <w:numFmt w:val="decimal"/>
      <w:lvlText w:val=""/>
      <w:lvlJc w:val="left"/>
    </w:lvl>
    <w:lvl w:ilvl="7" w:tplc="4146ADC0">
      <w:numFmt w:val="decimal"/>
      <w:lvlText w:val=""/>
      <w:lvlJc w:val="left"/>
    </w:lvl>
    <w:lvl w:ilvl="8" w:tplc="1D489554">
      <w:numFmt w:val="decimal"/>
      <w:lvlText w:val=""/>
      <w:lvlJc w:val="left"/>
    </w:lvl>
  </w:abstractNum>
  <w:abstractNum w:abstractNumId="1">
    <w:nsid w:val="00004AE1"/>
    <w:multiLevelType w:val="hybridMultilevel"/>
    <w:tmpl w:val="815C16BC"/>
    <w:lvl w:ilvl="0" w:tplc="AB403BF8">
      <w:start w:val="13"/>
      <w:numFmt w:val="decimal"/>
      <w:lvlText w:val="%1."/>
      <w:lvlJc w:val="left"/>
    </w:lvl>
    <w:lvl w:ilvl="1" w:tplc="2A2885D8">
      <w:numFmt w:val="decimal"/>
      <w:lvlText w:val=""/>
      <w:lvlJc w:val="left"/>
    </w:lvl>
    <w:lvl w:ilvl="2" w:tplc="4F9A33E0">
      <w:numFmt w:val="decimal"/>
      <w:lvlText w:val=""/>
      <w:lvlJc w:val="left"/>
    </w:lvl>
    <w:lvl w:ilvl="3" w:tplc="8B8AAC6C">
      <w:numFmt w:val="decimal"/>
      <w:lvlText w:val=""/>
      <w:lvlJc w:val="left"/>
    </w:lvl>
    <w:lvl w:ilvl="4" w:tplc="2B245360">
      <w:numFmt w:val="decimal"/>
      <w:lvlText w:val=""/>
      <w:lvlJc w:val="left"/>
    </w:lvl>
    <w:lvl w:ilvl="5" w:tplc="F5289BC8">
      <w:numFmt w:val="decimal"/>
      <w:lvlText w:val=""/>
      <w:lvlJc w:val="left"/>
    </w:lvl>
    <w:lvl w:ilvl="6" w:tplc="E48AFE36">
      <w:numFmt w:val="decimal"/>
      <w:lvlText w:val=""/>
      <w:lvlJc w:val="left"/>
    </w:lvl>
    <w:lvl w:ilvl="7" w:tplc="FAD69A9E">
      <w:numFmt w:val="decimal"/>
      <w:lvlText w:val=""/>
      <w:lvlJc w:val="left"/>
    </w:lvl>
    <w:lvl w:ilvl="8" w:tplc="398CFB92">
      <w:numFmt w:val="decimal"/>
      <w:lvlText w:val=""/>
      <w:lvlJc w:val="left"/>
    </w:lvl>
  </w:abstractNum>
  <w:abstractNum w:abstractNumId="2">
    <w:nsid w:val="00006784"/>
    <w:multiLevelType w:val="hybridMultilevel"/>
    <w:tmpl w:val="2154D6F0"/>
    <w:lvl w:ilvl="0" w:tplc="5D8C27A6">
      <w:start w:val="4"/>
      <w:numFmt w:val="decimal"/>
      <w:lvlText w:val="%1."/>
      <w:lvlJc w:val="left"/>
    </w:lvl>
    <w:lvl w:ilvl="1" w:tplc="60622914">
      <w:numFmt w:val="decimal"/>
      <w:lvlText w:val=""/>
      <w:lvlJc w:val="left"/>
    </w:lvl>
    <w:lvl w:ilvl="2" w:tplc="3B6C1DE4">
      <w:numFmt w:val="decimal"/>
      <w:lvlText w:val=""/>
      <w:lvlJc w:val="left"/>
    </w:lvl>
    <w:lvl w:ilvl="3" w:tplc="1B90D2FA">
      <w:numFmt w:val="decimal"/>
      <w:lvlText w:val=""/>
      <w:lvlJc w:val="left"/>
    </w:lvl>
    <w:lvl w:ilvl="4" w:tplc="5292145C">
      <w:numFmt w:val="decimal"/>
      <w:lvlText w:val=""/>
      <w:lvlJc w:val="left"/>
    </w:lvl>
    <w:lvl w:ilvl="5" w:tplc="780A8B94">
      <w:numFmt w:val="decimal"/>
      <w:lvlText w:val=""/>
      <w:lvlJc w:val="left"/>
    </w:lvl>
    <w:lvl w:ilvl="6" w:tplc="190AD768">
      <w:numFmt w:val="decimal"/>
      <w:lvlText w:val=""/>
      <w:lvlJc w:val="left"/>
    </w:lvl>
    <w:lvl w:ilvl="7" w:tplc="658E644C">
      <w:numFmt w:val="decimal"/>
      <w:lvlText w:val=""/>
      <w:lvlJc w:val="left"/>
    </w:lvl>
    <w:lvl w:ilvl="8" w:tplc="4D2CFBAC">
      <w:numFmt w:val="decimal"/>
      <w:lvlText w:val=""/>
      <w:lvlJc w:val="left"/>
    </w:lvl>
  </w:abstractNum>
  <w:abstractNum w:abstractNumId="3">
    <w:nsid w:val="20656B53"/>
    <w:multiLevelType w:val="hybridMultilevel"/>
    <w:tmpl w:val="58DA0DCE"/>
    <w:lvl w:ilvl="0" w:tplc="6928A56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53A"/>
    <w:rsid w:val="00044F23"/>
    <w:rsid w:val="001444F8"/>
    <w:rsid w:val="00257743"/>
    <w:rsid w:val="00394D49"/>
    <w:rsid w:val="0045586E"/>
    <w:rsid w:val="004C36AC"/>
    <w:rsid w:val="00616B48"/>
    <w:rsid w:val="006777BE"/>
    <w:rsid w:val="00B1453A"/>
    <w:rsid w:val="00C50768"/>
    <w:rsid w:val="00C62935"/>
    <w:rsid w:val="00DF0892"/>
    <w:rsid w:val="00FA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444F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629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62935"/>
  </w:style>
  <w:style w:type="paragraph" w:styleId="a7">
    <w:name w:val="footer"/>
    <w:basedOn w:val="a"/>
    <w:link w:val="a8"/>
    <w:uiPriority w:val="99"/>
    <w:unhideWhenUsed/>
    <w:rsid w:val="00C629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62935"/>
  </w:style>
  <w:style w:type="table" w:styleId="a9">
    <w:name w:val="Table Grid"/>
    <w:basedOn w:val="a1"/>
    <w:uiPriority w:val="59"/>
    <w:rsid w:val="00C62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777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777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444F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629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62935"/>
  </w:style>
  <w:style w:type="paragraph" w:styleId="a7">
    <w:name w:val="footer"/>
    <w:basedOn w:val="a"/>
    <w:link w:val="a8"/>
    <w:uiPriority w:val="99"/>
    <w:unhideWhenUsed/>
    <w:rsid w:val="00C629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62935"/>
  </w:style>
  <w:style w:type="table" w:styleId="a9">
    <w:name w:val="Table Grid"/>
    <w:basedOn w:val="a1"/>
    <w:uiPriority w:val="59"/>
    <w:rsid w:val="00C62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777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777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BF26E-7E58-4B24-9E21-49591FA96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Ученик-1</cp:lastModifiedBy>
  <cp:revision>4</cp:revision>
  <cp:lastPrinted>2019-03-14T11:35:00Z</cp:lastPrinted>
  <dcterms:created xsi:type="dcterms:W3CDTF">2019-03-14T10:24:00Z</dcterms:created>
  <dcterms:modified xsi:type="dcterms:W3CDTF">2025-01-13T08:21:00Z</dcterms:modified>
</cp:coreProperties>
</file>