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AF" w:rsidRPr="00D8334D" w:rsidRDefault="00D56DB7">
      <w:pPr>
        <w:spacing w:after="0"/>
        <w:ind w:left="120"/>
        <w:rPr>
          <w:lang w:val="ru-RU"/>
        </w:rPr>
      </w:pPr>
      <w:bookmarkStart w:id="0" w:name="block-14672203"/>
      <w:r w:rsidRPr="00D8334D">
        <w:rPr>
          <w:rFonts w:ascii="Times New Roman" w:hAnsi="Times New Roman"/>
          <w:color w:val="000000"/>
          <w:sz w:val="28"/>
          <w:lang w:val="ru-RU"/>
        </w:rPr>
        <w:t>‌</w:t>
      </w:r>
      <w:r w:rsidR="009F286B" w:rsidRPr="009F286B">
        <w:rPr>
          <w:rFonts w:ascii="Times New Roman" w:hAnsi="Times New Roman"/>
          <w:color w:val="000000"/>
          <w:sz w:val="28"/>
          <w:lang w:val="ru-RU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pt;height:650.5pt" o:ole="">
            <v:imagedata r:id="rId5" o:title=""/>
          </v:shape>
          <o:OLEObject Type="Embed" ProgID="Acrobat.Document.DC" ShapeID="_x0000_i1025" DrawAspect="Content" ObjectID="_1757309683" r:id="rId6"/>
        </w:object>
      </w:r>
    </w:p>
    <w:p w:rsidR="001A1BAF" w:rsidRPr="00D8334D" w:rsidRDefault="001A1BAF">
      <w:pPr>
        <w:spacing w:after="0"/>
        <w:ind w:left="120"/>
        <w:rPr>
          <w:lang w:val="ru-RU"/>
        </w:rPr>
      </w:pPr>
    </w:p>
    <w:p w:rsidR="001A1BAF" w:rsidRPr="00D8334D" w:rsidRDefault="001A1BAF">
      <w:pPr>
        <w:spacing w:after="0"/>
        <w:ind w:left="120"/>
        <w:rPr>
          <w:lang w:val="ru-RU"/>
        </w:rPr>
      </w:pPr>
    </w:p>
    <w:p w:rsidR="001A1BAF" w:rsidRPr="00D8334D" w:rsidRDefault="001A1BAF">
      <w:pPr>
        <w:spacing w:after="0"/>
        <w:ind w:left="120"/>
        <w:rPr>
          <w:lang w:val="ru-RU"/>
        </w:rPr>
      </w:pPr>
    </w:p>
    <w:p w:rsidR="001A1BAF" w:rsidRPr="00D8334D" w:rsidRDefault="001A1BAF">
      <w:pPr>
        <w:spacing w:after="0"/>
        <w:ind w:left="120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bookmarkStart w:id="1" w:name="block-14672202"/>
      <w:bookmarkStart w:id="2" w:name="_GoBack"/>
      <w:bookmarkEnd w:id="0"/>
      <w:bookmarkEnd w:id="2"/>
      <w:r w:rsidRPr="00D833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как в рамках данной предметной области, так и в смежных с ней областях. Они включают в себя: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дополненной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реальностей.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8334D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>, информационной безопасности.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8334D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8334D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D8334D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8334D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>, в том числе в задачах анализа данных, использованию баз данных и электронных таблиц для решения прикладных задач.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0eb42d4-8653-4d3e-963c-73e771f3fd24"/>
      <w:r w:rsidRPr="00D8334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3"/>
      <w:r w:rsidRPr="00D8334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A1BAF" w:rsidRPr="00D8334D" w:rsidRDefault="001A1BAF">
      <w:pPr>
        <w:rPr>
          <w:lang w:val="ru-RU"/>
        </w:rPr>
        <w:sectPr w:rsidR="001A1BAF" w:rsidRPr="00D8334D">
          <w:pgSz w:w="11906" w:h="16383"/>
          <w:pgMar w:top="1134" w:right="850" w:bottom="1134" w:left="1701" w:header="720" w:footer="720" w:gutter="0"/>
          <w:cols w:space="720"/>
        </w:sect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bookmarkStart w:id="4" w:name="block-14672204"/>
      <w:bookmarkEnd w:id="1"/>
      <w:r w:rsidRPr="00D833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Операционные системы. Утилиты. Драйверы устройств. </w:t>
      </w:r>
      <w:r w:rsidRPr="00D8334D">
        <w:rPr>
          <w:rFonts w:ascii="Times New Roman" w:hAnsi="Times New Roman"/>
          <w:color w:val="000000"/>
          <w:sz w:val="28"/>
          <w:lang w:val="ru-RU"/>
        </w:rPr>
        <w:t>Инсталляция и деинсталляция программного обеспечения.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9F286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8334D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D8334D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1A1BAF" w:rsidRPr="009F286B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Шифр Цезаря. Шифр </w:t>
      </w:r>
      <w:proofErr w:type="spellStart"/>
      <w:r w:rsidRPr="009F286B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9F286B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Условие </w:t>
      </w:r>
      <w:proofErr w:type="spellStart"/>
      <w:r w:rsidRPr="009F286B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9F286B">
        <w:rPr>
          <w:rFonts w:ascii="Times New Roman" w:hAnsi="Times New Roman"/>
          <w:color w:val="000000"/>
          <w:sz w:val="28"/>
          <w:lang w:val="ru-RU"/>
        </w:rPr>
        <w:t xml:space="preserve">. Построение однозначно декодируемых кодов с помощью дерева. </w:t>
      </w:r>
      <w:r w:rsidRPr="00D8334D">
        <w:rPr>
          <w:rFonts w:ascii="Times New Roman" w:hAnsi="Times New Roman"/>
          <w:color w:val="000000"/>
          <w:sz w:val="28"/>
          <w:lang w:val="ru-RU"/>
        </w:rPr>
        <w:t>Единицы измерения количества информации. Алфавитный подход к оценке количества информации.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833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833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833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D833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. Двоичная, восьмеричная и шестнадцатеричная системы счисления, связь между ними.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8334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Кодирование изображений.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графических данных при заданных разрешении и глубине кодирования цвета.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Цветовые модели. Векторное кодирование. Форматы графических файлов. Трёхмерная графика. Фрактальная графика.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 в составе компьютера. Триггер.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Сумматор. Многоразрядный сумматор. </w:t>
      </w:r>
      <w:r w:rsidRPr="00D8334D">
        <w:rPr>
          <w:rFonts w:ascii="Times New Roman" w:hAnsi="Times New Roman"/>
          <w:color w:val="000000"/>
          <w:sz w:val="28"/>
          <w:lang w:val="ru-RU"/>
        </w:rPr>
        <w:t>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#). Типы данных: целочисленные, вещественные, символьные, логические.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Ветвления. Сложные условия. </w:t>
      </w:r>
      <w:r w:rsidRPr="00D8334D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интернет-сервисы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для обработки и представления данных. Большие данные. Машинное обучение. Интеллектуальный анализ данных.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глобальный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минимумы целевой функции. Решение задач оптимизации с помощью электронных таблиц.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Шеннона.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9F286B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D8334D">
        <w:rPr>
          <w:rFonts w:ascii="Times New Roman" w:hAnsi="Times New Roman"/>
          <w:color w:val="000000"/>
          <w:sz w:val="28"/>
          <w:lang w:val="ru-RU"/>
        </w:rPr>
        <w:t>3.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1A1BAF" w:rsidRPr="009F286B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9F286B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9F286B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D8334D">
        <w:rPr>
          <w:rFonts w:ascii="Times New Roman" w:hAnsi="Times New Roman"/>
          <w:color w:val="000000"/>
          <w:sz w:val="28"/>
          <w:lang w:val="ru-RU"/>
        </w:rPr>
        <w:t>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9F2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Деревья. Бинарное дерево. </w:t>
      </w:r>
      <w:r w:rsidRPr="00D8334D">
        <w:rPr>
          <w:rFonts w:ascii="Times New Roman" w:hAnsi="Times New Roman"/>
          <w:color w:val="000000"/>
          <w:sz w:val="28"/>
          <w:lang w:val="ru-RU"/>
        </w:rPr>
        <w:t>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Интернет-приложения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D8334D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D8334D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1A1BAF" w:rsidRPr="00D8334D" w:rsidRDefault="001A1BAF">
      <w:pPr>
        <w:rPr>
          <w:lang w:val="ru-RU"/>
        </w:rPr>
        <w:sectPr w:rsidR="001A1BAF" w:rsidRPr="00D8334D">
          <w:pgSz w:w="11906" w:h="16383"/>
          <w:pgMar w:top="1134" w:right="850" w:bottom="1134" w:left="1701" w:header="720" w:footer="720" w:gutter="0"/>
          <w:cols w:space="720"/>
        </w:sect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bookmarkStart w:id="5" w:name="block-14672205"/>
      <w:bookmarkEnd w:id="4"/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за счёт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>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D8334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D8334D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8334D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D8334D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left="120"/>
        <w:jc w:val="both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1BAF" w:rsidRPr="00D8334D" w:rsidRDefault="001A1BAF">
      <w:pPr>
        <w:spacing w:after="0" w:line="264" w:lineRule="auto"/>
        <w:ind w:left="120"/>
        <w:jc w:val="both"/>
        <w:rPr>
          <w:lang w:val="ru-RU"/>
        </w:rPr>
      </w:pP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D8334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>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  <w:proofErr w:type="gramEnd"/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  <w:proofErr w:type="gramEnd"/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одной задачи;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которые могут привести к ошибке в работе программы, формулировать предложения по улучшению программного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кода;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D8334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8334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  <w:proofErr w:type="gramEnd"/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функциональные возможности инструментальных сре</w:t>
      </w:r>
      <w:proofErr w:type="gramStart"/>
      <w:r w:rsidRPr="00D8334D">
        <w:rPr>
          <w:rFonts w:ascii="Times New Roman" w:hAnsi="Times New Roman"/>
          <w:color w:val="000000"/>
          <w:sz w:val="28"/>
          <w:lang w:val="ru-RU"/>
        </w:rPr>
        <w:t>дств ср</w:t>
      </w:r>
      <w:proofErr w:type="gramEnd"/>
      <w:r w:rsidRPr="00D8334D">
        <w:rPr>
          <w:rFonts w:ascii="Times New Roman" w:hAnsi="Times New Roman"/>
          <w:color w:val="000000"/>
          <w:sz w:val="28"/>
          <w:lang w:val="ru-RU"/>
        </w:rPr>
        <w:t>еды разработки, умение использовать средства отладки программ в среде программирования, умение документировать программы;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1A1BAF" w:rsidRPr="00D8334D" w:rsidRDefault="00D56DB7">
      <w:pPr>
        <w:spacing w:after="0" w:line="264" w:lineRule="auto"/>
        <w:ind w:firstLine="600"/>
        <w:jc w:val="both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1A1BAF" w:rsidRPr="00D8334D" w:rsidRDefault="001A1BAF">
      <w:pPr>
        <w:rPr>
          <w:lang w:val="ru-RU"/>
        </w:rPr>
        <w:sectPr w:rsidR="001A1BAF" w:rsidRPr="00D8334D">
          <w:pgSz w:w="11906" w:h="16383"/>
          <w:pgMar w:top="1134" w:right="850" w:bottom="1134" w:left="1701" w:header="720" w:footer="720" w:gutter="0"/>
          <w:cols w:space="720"/>
        </w:sectPr>
      </w:pPr>
    </w:p>
    <w:p w:rsidR="001A1BAF" w:rsidRDefault="00D56DB7">
      <w:pPr>
        <w:spacing w:after="0"/>
        <w:ind w:left="120"/>
      </w:pPr>
      <w:bookmarkStart w:id="6" w:name="block-14672206"/>
      <w:bookmarkEnd w:id="5"/>
      <w:r w:rsidRPr="00D833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1BAF" w:rsidRDefault="00D56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1A1BA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</w:tbl>
    <w:p w:rsidR="001A1BAF" w:rsidRDefault="001A1BAF">
      <w:pPr>
        <w:sectPr w:rsidR="001A1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BAF" w:rsidRDefault="00D56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A1BA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A1BAF" w:rsidRDefault="001A1BAF"/>
        </w:tc>
      </w:tr>
    </w:tbl>
    <w:p w:rsidR="001A1BAF" w:rsidRDefault="001A1BAF">
      <w:pPr>
        <w:sectPr w:rsidR="001A1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BAF" w:rsidRDefault="001A1BAF">
      <w:pPr>
        <w:sectPr w:rsidR="001A1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BAF" w:rsidRDefault="00D56DB7">
      <w:pPr>
        <w:spacing w:after="0"/>
        <w:ind w:left="120"/>
      </w:pPr>
      <w:bookmarkStart w:id="7" w:name="block-146722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1BAF" w:rsidRDefault="00D56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539"/>
        <w:gridCol w:w="2533"/>
        <w:gridCol w:w="2438"/>
        <w:gridCol w:w="2473"/>
      </w:tblGrid>
      <w:tr w:rsidR="001A1BAF">
        <w:trPr>
          <w:trHeight w:val="144"/>
          <w:tblCellSpacing w:w="20" w:type="nil"/>
        </w:trPr>
        <w:tc>
          <w:tcPr>
            <w:tcW w:w="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Утилиты. Драйверы устройств.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Параллельное программирование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Двоичная, восьмеричная и шестнадцатеричная системы счисления,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связь между ними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</w:t>
            </w:r>
            <w:proofErr w:type="gramStart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«Изучение поразрядного машинного представления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целых и вещественных чисел»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рекурсивных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вызовов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"Поиск минимального (максимального)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 в числовом массиве"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</w:tr>
    </w:tbl>
    <w:p w:rsidR="001A1BAF" w:rsidRDefault="001A1BAF">
      <w:pPr>
        <w:sectPr w:rsidR="001A1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BAF" w:rsidRDefault="00D56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602"/>
        <w:gridCol w:w="2487"/>
        <w:gridCol w:w="2403"/>
        <w:gridCol w:w="2440"/>
      </w:tblGrid>
      <w:tr w:rsidR="001A1BAF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BAF" w:rsidRDefault="001A1BAF"/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BAF" w:rsidRDefault="001A1BAF">
            <w:pPr>
              <w:spacing w:after="0"/>
              <w:ind w:left="135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очереди"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вершинами графа (алгоритм </w:t>
            </w:r>
            <w:proofErr w:type="spellStart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)"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готовых классов в программе"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ключ. Целостность базы данных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</w:t>
            </w:r>
            <w:proofErr w:type="spellEnd"/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базы данных. Экспертные системы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Обесцвечивание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иллюстраций для веб-сайтов. Практическая работа по теме </w:t>
            </w: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"Анимированные изображения"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1A1BAF">
            <w:pPr>
              <w:spacing w:after="0"/>
              <w:ind w:left="135"/>
              <w:jc w:val="center"/>
            </w:pPr>
          </w:p>
        </w:tc>
      </w:tr>
      <w:tr w:rsidR="001A1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BAF" w:rsidRPr="00D8334D" w:rsidRDefault="00D56DB7">
            <w:pPr>
              <w:spacing w:after="0"/>
              <w:ind w:left="135"/>
              <w:rPr>
                <w:lang w:val="ru-RU"/>
              </w:rPr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 w:rsidRPr="00D83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1BAF" w:rsidRDefault="00D56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</w:tr>
    </w:tbl>
    <w:p w:rsidR="001A1BAF" w:rsidRDefault="001A1BAF">
      <w:pPr>
        <w:sectPr w:rsidR="001A1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BAF" w:rsidRDefault="001A1BAF">
      <w:pPr>
        <w:sectPr w:rsidR="001A1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BAF" w:rsidRDefault="00D56DB7">
      <w:pPr>
        <w:spacing w:after="0"/>
        <w:ind w:left="120"/>
      </w:pPr>
      <w:bookmarkStart w:id="8" w:name="block-146722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1BAF" w:rsidRDefault="00D56D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1BAF" w:rsidRPr="00D8334D" w:rsidRDefault="00D56DB7">
      <w:pPr>
        <w:spacing w:after="0" w:line="480" w:lineRule="auto"/>
        <w:ind w:left="120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906e75a3-791b-47fa-99bf-011344a23bbd"/>
      <w:r w:rsidRPr="00D8334D">
        <w:rPr>
          <w:rFonts w:ascii="Times New Roman" w:hAnsi="Times New Roman"/>
          <w:color w:val="000000"/>
          <w:sz w:val="28"/>
          <w:lang w:val="ru-RU"/>
        </w:rPr>
        <w:t xml:space="preserve">• Информатика (в 2 частях), 11 класс/ Семакин И.Г., </w:t>
      </w:r>
      <w:proofErr w:type="spellStart"/>
      <w:r w:rsidRPr="00D8334D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D8334D">
        <w:rPr>
          <w:rFonts w:ascii="Times New Roman" w:hAnsi="Times New Roman"/>
          <w:color w:val="000000"/>
          <w:sz w:val="28"/>
          <w:lang w:val="ru-RU"/>
        </w:rPr>
        <w:t xml:space="preserve"> Е.К., Шестакова Л.В., Общество с ограниченной ответственностью «БИНОМ. Лаборатория знаний»; Акционерное общество «Издательство «Просвещение»</w:t>
      </w:r>
      <w:bookmarkEnd w:id="9"/>
      <w:r w:rsidRPr="00D8334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A1BAF" w:rsidRPr="00D8334D" w:rsidRDefault="00D56DB7">
      <w:pPr>
        <w:spacing w:after="0" w:line="480" w:lineRule="auto"/>
        <w:ind w:left="120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A1BAF" w:rsidRPr="00D8334D" w:rsidRDefault="00D56DB7">
      <w:pPr>
        <w:spacing w:after="0"/>
        <w:ind w:left="120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​</w:t>
      </w:r>
    </w:p>
    <w:p w:rsidR="001A1BAF" w:rsidRPr="00D8334D" w:rsidRDefault="00D56DB7">
      <w:pPr>
        <w:spacing w:after="0" w:line="480" w:lineRule="auto"/>
        <w:ind w:left="120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A1BAF" w:rsidRPr="00D8334D" w:rsidRDefault="00D56DB7">
      <w:pPr>
        <w:spacing w:after="0" w:line="480" w:lineRule="auto"/>
        <w:ind w:left="120"/>
        <w:rPr>
          <w:lang w:val="ru-RU"/>
        </w:rPr>
      </w:pPr>
      <w:r w:rsidRPr="00D8334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A1BAF" w:rsidRPr="00D8334D" w:rsidRDefault="001A1BAF">
      <w:pPr>
        <w:spacing w:after="0"/>
        <w:ind w:left="120"/>
        <w:rPr>
          <w:lang w:val="ru-RU"/>
        </w:rPr>
      </w:pPr>
    </w:p>
    <w:p w:rsidR="001A1BAF" w:rsidRPr="00D8334D" w:rsidRDefault="00D56DB7">
      <w:pPr>
        <w:spacing w:after="0" w:line="480" w:lineRule="auto"/>
        <w:ind w:left="120"/>
        <w:rPr>
          <w:lang w:val="ru-RU"/>
        </w:rPr>
      </w:pPr>
      <w:r w:rsidRPr="00D833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A1BAF" w:rsidRDefault="00D56D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A1BAF" w:rsidRDefault="001A1BAF">
      <w:pPr>
        <w:sectPr w:rsidR="001A1BA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56DB7" w:rsidRDefault="00D56DB7"/>
    <w:sectPr w:rsidR="00D56D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A1BAF"/>
    <w:rsid w:val="001A1BAF"/>
    <w:rsid w:val="009F286B"/>
    <w:rsid w:val="00D56DB7"/>
    <w:rsid w:val="00D8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9645</Words>
  <Characters>54983</Characters>
  <Application>Microsoft Office Word</Application>
  <DocSecurity>0</DocSecurity>
  <Lines>458</Lines>
  <Paragraphs>128</Paragraphs>
  <ScaleCrop>false</ScaleCrop>
  <Company/>
  <LinksUpToDate>false</LinksUpToDate>
  <CharactersWithSpaces>64500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5</cp:revision>
  <dcterms:created xsi:type="dcterms:W3CDTF">2023-09-10T18:57:00Z</dcterms:created>
  <dcterms:modified xsi:type="dcterms:W3CDTF">2023-09-27T03:48:00Z</dcterms:modified>
</cp:coreProperties>
</file>